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798" w:rsidRDefault="00782B7C">
      <w:pPr>
        <w:spacing w:after="235"/>
        <w:ind w:right="5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Mateřská škola Úsilné </w:t>
      </w:r>
    </w:p>
    <w:p w:rsidR="003B1798" w:rsidRDefault="00782B7C">
      <w:pPr>
        <w:spacing w:after="252"/>
        <w:ind w:left="58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3B1798" w:rsidRDefault="00782B7C">
      <w:pPr>
        <w:spacing w:after="270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V souladu s § 34 odst. 2 zákona č. 561/2004 Sb</w:t>
      </w:r>
      <w:r w:rsidR="00884CD9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o předškolním, základním, středním, vyšším odborném a jiném vzdělávání (dále školský zákon) </w:t>
      </w:r>
    </w:p>
    <w:p w:rsidR="003B1798" w:rsidRDefault="00782B7C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1798" w:rsidRDefault="00782B7C">
      <w:pPr>
        <w:spacing w:after="267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vyhlašuje ředitelka Mateřské školy Úsilné po dohodě se zřizovatelem mateřské školy </w:t>
      </w:r>
    </w:p>
    <w:p w:rsidR="003B1798" w:rsidRDefault="00782B7C">
      <w:pPr>
        <w:spacing w:after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1798" w:rsidRDefault="00782B7C">
      <w:pPr>
        <w:spacing w:after="257"/>
        <w:ind w:left="19"/>
      </w:pPr>
      <w:r>
        <w:rPr>
          <w:rFonts w:ascii="Times New Roman" w:eastAsia="Times New Roman" w:hAnsi="Times New Roman" w:cs="Times New Roman"/>
          <w:b/>
          <w:color w:val="0070C0"/>
          <w:sz w:val="24"/>
          <w:u w:val="single" w:color="0070C0"/>
        </w:rPr>
        <w:t>ZÁPIS DĚTÍ K PŘEDŠKOLNÍMU VZDĚLÁVÁNÍ DO MATEŘSKÉ ŠKOLY ÚSILNÉ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  </w:t>
      </w:r>
    </w:p>
    <w:p w:rsidR="003B1798" w:rsidRDefault="003B1798">
      <w:pPr>
        <w:spacing w:after="297"/>
        <w:ind w:left="58"/>
        <w:jc w:val="center"/>
      </w:pPr>
    </w:p>
    <w:p w:rsidR="003B1798" w:rsidRDefault="00782B7C">
      <w:pPr>
        <w:pStyle w:val="Nadpis1"/>
      </w:pPr>
      <w:r>
        <w:t xml:space="preserve">který se koná </w:t>
      </w:r>
    </w:p>
    <w:p w:rsidR="003B1798" w:rsidRPr="00884CD9" w:rsidRDefault="00755C95" w:rsidP="00884CD9">
      <w:pPr>
        <w:spacing w:after="247"/>
        <w:ind w:right="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2.4.2026</w:t>
      </w:r>
      <w:r w:rsidR="00782B7C">
        <w:rPr>
          <w:rFonts w:ascii="Times New Roman" w:eastAsia="Times New Roman" w:hAnsi="Times New Roman" w:cs="Times New Roman"/>
          <w:b/>
          <w:sz w:val="28"/>
        </w:rPr>
        <w:t xml:space="preserve"> od </w:t>
      </w:r>
      <w:r w:rsidR="00782B7C">
        <w:rPr>
          <w:rFonts w:ascii="Times New Roman" w:eastAsia="Times New Roman" w:hAnsi="Times New Roman" w:cs="Times New Roman"/>
          <w:b/>
          <w:color w:val="0070C0"/>
          <w:sz w:val="28"/>
        </w:rPr>
        <w:t>10. 00</w:t>
      </w:r>
      <w:r w:rsidR="00782B7C">
        <w:rPr>
          <w:rFonts w:ascii="Times New Roman" w:eastAsia="Times New Roman" w:hAnsi="Times New Roman" w:cs="Times New Roman"/>
          <w:b/>
          <w:sz w:val="28"/>
        </w:rPr>
        <w:t xml:space="preserve"> do </w:t>
      </w:r>
      <w:r w:rsidR="00782B7C">
        <w:rPr>
          <w:rFonts w:ascii="Times New Roman" w:eastAsia="Times New Roman" w:hAnsi="Times New Roman" w:cs="Times New Roman"/>
          <w:b/>
          <w:color w:val="0070C0"/>
          <w:sz w:val="28"/>
        </w:rPr>
        <w:t>11.00</w:t>
      </w:r>
      <w:r w:rsidR="00782B7C">
        <w:rPr>
          <w:rFonts w:ascii="Times New Roman" w:eastAsia="Times New Roman" w:hAnsi="Times New Roman" w:cs="Times New Roman"/>
          <w:b/>
          <w:sz w:val="28"/>
        </w:rPr>
        <w:t xml:space="preserve"> hod  </w:t>
      </w:r>
    </w:p>
    <w:p w:rsidR="003B1798" w:rsidRDefault="00782B7C">
      <w:pPr>
        <w:spacing w:after="251"/>
      </w:pPr>
      <w:r>
        <w:rPr>
          <w:rFonts w:ascii="Times New Roman" w:eastAsia="Times New Roman" w:hAnsi="Times New Roman" w:cs="Times New Roman"/>
          <w:sz w:val="28"/>
        </w:rPr>
        <w:t xml:space="preserve">v Mateřské škole Úsilné, Úsilné 43, 37010 České Budějovice </w:t>
      </w:r>
    </w:p>
    <w:p w:rsidR="003B1798" w:rsidRDefault="00782B7C">
      <w:pPr>
        <w:spacing w:after="2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B1798" w:rsidRDefault="00782B7C">
      <w:pPr>
        <w:spacing w:after="30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Žádost o přijetí dítěte k předškolnímu vzdělávání do mateřské školy </w:t>
      </w:r>
    </w:p>
    <w:p w:rsidR="003B1798" w:rsidRDefault="00782B7C">
      <w:pPr>
        <w:numPr>
          <w:ilvl w:val="0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 stažení na webových stránkách školy ( </w:t>
      </w:r>
      <w:r>
        <w:rPr>
          <w:rFonts w:ascii="Times New Roman" w:eastAsia="Times New Roman" w:hAnsi="Times New Roman" w:cs="Times New Roman"/>
          <w:color w:val="0070C0"/>
          <w:sz w:val="24"/>
        </w:rPr>
        <w:t>skolkausilne.cz</w:t>
      </w:r>
      <w:r>
        <w:rPr>
          <w:rFonts w:ascii="Times New Roman" w:eastAsia="Times New Roman" w:hAnsi="Times New Roman" w:cs="Times New Roman"/>
          <w:sz w:val="24"/>
        </w:rPr>
        <w:t xml:space="preserve"> ) </w:t>
      </w:r>
    </w:p>
    <w:p w:rsidR="003B1798" w:rsidRDefault="00782B7C">
      <w:pPr>
        <w:numPr>
          <w:ilvl w:val="0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 vyzvednutí v mateřské škole </w:t>
      </w:r>
    </w:p>
    <w:p w:rsidR="003B1798" w:rsidRDefault="00782B7C">
      <w:pPr>
        <w:spacing w:after="257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1798" w:rsidRDefault="00782B7C">
      <w:pPr>
        <w:spacing w:after="26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součástí žádosti jsou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krit</w:t>
      </w:r>
      <w:r w:rsidR="00942073">
        <w:rPr>
          <w:rFonts w:ascii="Times New Roman" w:eastAsia="Times New Roman" w:hAnsi="Times New Roman" w:cs="Times New Roman"/>
          <w:b/>
          <w:sz w:val="24"/>
        </w:rPr>
        <w:t>é</w:t>
      </w:r>
      <w:r>
        <w:rPr>
          <w:rFonts w:ascii="Times New Roman" w:eastAsia="Times New Roman" w:hAnsi="Times New Roman" w:cs="Times New Roman"/>
          <w:b/>
          <w:sz w:val="24"/>
        </w:rPr>
        <w:t>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pro zápis dětí k předškolnímu vzdělávání do Mateřské školy  </w:t>
      </w:r>
    </w:p>
    <w:p w:rsidR="003B1798" w:rsidRDefault="00782B7C">
      <w:pPr>
        <w:spacing w:after="30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Při zápisu předloží zákonný zástupce: </w:t>
      </w:r>
    </w:p>
    <w:p w:rsidR="003B1798" w:rsidRDefault="00782B7C">
      <w:pPr>
        <w:numPr>
          <w:ilvl w:val="0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rodný list dítěte  </w:t>
      </w:r>
    </w:p>
    <w:p w:rsidR="003B1798" w:rsidRDefault="00782B7C">
      <w:pPr>
        <w:numPr>
          <w:ilvl w:val="0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očkovací průkaz </w:t>
      </w:r>
    </w:p>
    <w:p w:rsidR="003B1798" w:rsidRDefault="00782B7C">
      <w:pPr>
        <w:numPr>
          <w:ilvl w:val="0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OP rodičů (cizinci doklad o trvalém pobytu) </w:t>
      </w:r>
    </w:p>
    <w:p w:rsidR="003B1798" w:rsidRDefault="00782B7C">
      <w:pPr>
        <w:numPr>
          <w:ilvl w:val="0"/>
          <w:numId w:val="1"/>
        </w:numPr>
        <w:spacing w:after="23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vyplněnou žádost o zápis dítěte k předškolnímu vzdělávání do mateřské školy </w:t>
      </w:r>
    </w:p>
    <w:p w:rsidR="003B1798" w:rsidRDefault="00782B7C">
      <w:pPr>
        <w:spacing w:after="270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v případě speciálních vzdělávacích potřeb dítěte doporučení ke vzdělávání ze školského poradenského zařízení (PPP, SPC) Pokud nebudete mít při zápisu odborné doporučení školského poradenského zařízení, je potřeba ho </w:t>
      </w:r>
      <w:r w:rsidRPr="00755C95">
        <w:rPr>
          <w:rFonts w:ascii="Times New Roman" w:eastAsia="Times New Roman" w:hAnsi="Times New Roman" w:cs="Times New Roman"/>
          <w:b/>
          <w:sz w:val="24"/>
        </w:rPr>
        <w:t xml:space="preserve">dodat do </w:t>
      </w:r>
      <w:r w:rsidR="00755C95" w:rsidRPr="00755C95">
        <w:rPr>
          <w:rFonts w:ascii="Times New Roman" w:eastAsia="Times New Roman" w:hAnsi="Times New Roman" w:cs="Times New Roman"/>
          <w:b/>
          <w:sz w:val="24"/>
        </w:rPr>
        <w:t>9.4</w:t>
      </w:r>
      <w:r w:rsidRPr="00755C95">
        <w:rPr>
          <w:rFonts w:ascii="Times New Roman" w:eastAsia="Times New Roman" w:hAnsi="Times New Roman" w:cs="Times New Roman"/>
          <w:b/>
          <w:sz w:val="24"/>
        </w:rPr>
        <w:t>.</w:t>
      </w:r>
      <w:r w:rsidR="00942073" w:rsidRPr="00755C95">
        <w:rPr>
          <w:rFonts w:ascii="Times New Roman" w:eastAsia="Times New Roman" w:hAnsi="Times New Roman" w:cs="Times New Roman"/>
          <w:b/>
          <w:sz w:val="24"/>
        </w:rPr>
        <w:t>202</w:t>
      </w:r>
      <w:r w:rsidR="00755C95" w:rsidRPr="00755C95">
        <w:rPr>
          <w:rFonts w:ascii="Times New Roman" w:eastAsia="Times New Roman" w:hAnsi="Times New Roman" w:cs="Times New Roman"/>
          <w:b/>
          <w:sz w:val="24"/>
        </w:rPr>
        <w:t>6</w:t>
      </w:r>
      <w:r w:rsidR="00942073" w:rsidRPr="00755C95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V opačném případě bude správní řízení přerušeno. </w:t>
      </w:r>
    </w:p>
    <w:p w:rsidR="003B1798" w:rsidRDefault="00782B7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2073" w:rsidRDefault="00942073">
      <w:pPr>
        <w:spacing w:after="0"/>
      </w:pPr>
      <w:bookmarkStart w:id="0" w:name="_GoBack"/>
      <w:bookmarkEnd w:id="0"/>
    </w:p>
    <w:p w:rsidR="00942073" w:rsidRDefault="00942073">
      <w:pPr>
        <w:spacing w:after="0"/>
      </w:pPr>
    </w:p>
    <w:p w:rsidR="003B1798" w:rsidRDefault="00782B7C">
      <w:pPr>
        <w:spacing w:after="2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Kritéria pro přijímání dětí k předškolnímu vzdělávání do Mateřské školy Úsilné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1798" w:rsidRDefault="00782B7C">
      <w:pPr>
        <w:spacing w:after="279" w:line="240" w:lineRule="auto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1.Dítě, na které se vztahuje povinné předškolní vzdělávání. Tzn. dítě, </w:t>
      </w:r>
      <w:r>
        <w:rPr>
          <w:rFonts w:ascii="Times New Roman" w:eastAsia="Times New Roman" w:hAnsi="Times New Roman" w:cs="Times New Roman"/>
          <w:b/>
        </w:rPr>
        <w:t>které dosáhne pěti let</w:t>
      </w:r>
      <w:r>
        <w:rPr>
          <w:rFonts w:ascii="Times New Roman" w:eastAsia="Times New Roman" w:hAnsi="Times New Roman" w:cs="Times New Roman"/>
        </w:rPr>
        <w:t xml:space="preserve"> do 31. 8. daného roku s místem trvalého pobytu v Úsilném.  </w:t>
      </w:r>
    </w:p>
    <w:p w:rsidR="003B1798" w:rsidRDefault="00782B7C">
      <w:pPr>
        <w:numPr>
          <w:ilvl w:val="0"/>
          <w:numId w:val="2"/>
        </w:numPr>
        <w:spacing w:after="279" w:line="240" w:lineRule="auto"/>
        <w:ind w:right="-15" w:hanging="10"/>
      </w:pPr>
      <w:r>
        <w:rPr>
          <w:rFonts w:ascii="Times New Roman" w:eastAsia="Times New Roman" w:hAnsi="Times New Roman" w:cs="Times New Roman"/>
        </w:rPr>
        <w:t>Dítě s místem trvalého pobytu Úsilné, které před začátkem školního roku (do 31. 8. daného roku) dosáhne</w:t>
      </w:r>
      <w:r>
        <w:rPr>
          <w:rFonts w:ascii="Times New Roman" w:eastAsia="Times New Roman" w:hAnsi="Times New Roman" w:cs="Times New Roman"/>
          <w:b/>
        </w:rPr>
        <w:t xml:space="preserve"> nejméně čtvrtého roku věku</w:t>
      </w:r>
      <w:r>
        <w:rPr>
          <w:rFonts w:ascii="Times New Roman" w:eastAsia="Times New Roman" w:hAnsi="Times New Roman" w:cs="Times New Roman"/>
        </w:rPr>
        <w:t xml:space="preserve">, podle data narození od nejstarších po nejmladší.  </w:t>
      </w:r>
    </w:p>
    <w:p w:rsidR="003B1798" w:rsidRDefault="00782B7C">
      <w:pPr>
        <w:numPr>
          <w:ilvl w:val="0"/>
          <w:numId w:val="2"/>
        </w:numPr>
        <w:spacing w:after="279" w:line="240" w:lineRule="auto"/>
        <w:ind w:right="-15" w:hanging="10"/>
      </w:pPr>
      <w:r>
        <w:rPr>
          <w:rFonts w:ascii="Times New Roman" w:eastAsia="Times New Roman" w:hAnsi="Times New Roman" w:cs="Times New Roman"/>
        </w:rPr>
        <w:t>Dítě s místem trvalého pobytu Úsilné, které před začátkem školního roku (do 31. 8. daného roku) dosáhne</w:t>
      </w:r>
      <w:r>
        <w:rPr>
          <w:rFonts w:ascii="Times New Roman" w:eastAsia="Times New Roman" w:hAnsi="Times New Roman" w:cs="Times New Roman"/>
          <w:b/>
        </w:rPr>
        <w:t xml:space="preserve"> nejméně třetího roku věku</w:t>
      </w:r>
      <w:r>
        <w:rPr>
          <w:rFonts w:ascii="Times New Roman" w:eastAsia="Times New Roman" w:hAnsi="Times New Roman" w:cs="Times New Roman"/>
        </w:rPr>
        <w:t xml:space="preserve">, podle data narození od nejstarších po nejmladší.  </w:t>
      </w:r>
    </w:p>
    <w:p w:rsidR="003B1798" w:rsidRDefault="00782B7C">
      <w:pPr>
        <w:numPr>
          <w:ilvl w:val="0"/>
          <w:numId w:val="2"/>
        </w:numPr>
        <w:spacing w:after="279" w:line="240" w:lineRule="auto"/>
        <w:ind w:right="-15" w:hanging="10"/>
      </w:pPr>
      <w:r>
        <w:rPr>
          <w:rFonts w:ascii="Times New Roman" w:eastAsia="Times New Roman" w:hAnsi="Times New Roman" w:cs="Times New Roman"/>
        </w:rPr>
        <w:t>Dítě s místem trvalého pobytu Úsilné, které dosáhne</w:t>
      </w:r>
      <w:r>
        <w:rPr>
          <w:rFonts w:ascii="Times New Roman" w:eastAsia="Times New Roman" w:hAnsi="Times New Roman" w:cs="Times New Roman"/>
          <w:b/>
        </w:rPr>
        <w:t xml:space="preserve"> nejméně třetího roku věku do konce daného kalendářního roku</w:t>
      </w:r>
      <w:r>
        <w:rPr>
          <w:rFonts w:ascii="Times New Roman" w:eastAsia="Times New Roman" w:hAnsi="Times New Roman" w:cs="Times New Roman"/>
        </w:rPr>
        <w:t xml:space="preserve"> (do 31. 12. ), podle data narození od nejstarších po nejmladší.  </w:t>
      </w:r>
    </w:p>
    <w:p w:rsidR="003B1798" w:rsidRDefault="00782B7C">
      <w:pPr>
        <w:numPr>
          <w:ilvl w:val="0"/>
          <w:numId w:val="2"/>
        </w:numPr>
        <w:spacing w:after="279" w:line="240" w:lineRule="auto"/>
        <w:ind w:right="-15" w:hanging="10"/>
      </w:pPr>
      <w:r>
        <w:rPr>
          <w:rFonts w:ascii="Times New Roman" w:eastAsia="Times New Roman" w:hAnsi="Times New Roman" w:cs="Times New Roman"/>
        </w:rPr>
        <w:t xml:space="preserve">Ostatní děti v pořadí od nejstaršího po nejmladší do naplnění volné kapacity školy. Upozornění: o přijetí bude rozhodovat místo trvalého pobytu a pořadí podle věku (viz výše). </w:t>
      </w:r>
    </w:p>
    <w:p w:rsidR="003B1798" w:rsidRDefault="00782B7C">
      <w:pPr>
        <w:spacing w:after="366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Informace k zápisu </w:t>
      </w:r>
      <w:r w:rsidR="00942073">
        <w:rPr>
          <w:rFonts w:ascii="Times New Roman" w:eastAsia="Times New Roman" w:hAnsi="Times New Roman" w:cs="Times New Roman"/>
          <w:b/>
          <w:u w:val="single" w:color="000000"/>
        </w:rPr>
        <w:t>do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MŠ  a k povinnému předškolnímu vzdělávání 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1798" w:rsidRDefault="00782B7C" w:rsidP="00942073">
      <w:pPr>
        <w:spacing w:after="284" w:line="361" w:lineRule="auto"/>
      </w:pPr>
      <w:r>
        <w:rPr>
          <w:rFonts w:ascii="Times New Roman" w:eastAsia="Times New Roman" w:hAnsi="Times New Roman" w:cs="Times New Roman"/>
          <w:sz w:val="20"/>
        </w:rPr>
        <w:t xml:space="preserve">Podle nového školského zákona s účinností od 1. 1. 2017 platí: " od počátku školního roku, který následuje po dni, kdy dítě dosáhne 5. roku věku, do zahájení povinné školní docházky, je </w:t>
      </w:r>
      <w:r>
        <w:rPr>
          <w:rFonts w:ascii="Times New Roman" w:eastAsia="Times New Roman" w:hAnsi="Times New Roman" w:cs="Times New Roman"/>
          <w:b/>
          <w:sz w:val="20"/>
        </w:rPr>
        <w:t>předškolní vzdělávání povinné</w:t>
      </w:r>
      <w:r>
        <w:rPr>
          <w:rFonts w:ascii="Times New Roman" w:eastAsia="Times New Roman" w:hAnsi="Times New Roman" w:cs="Times New Roman"/>
          <w:sz w:val="20"/>
        </w:rPr>
        <w:t xml:space="preserve">, není-li stanoveno jinak. </w:t>
      </w:r>
    </w:p>
    <w:p w:rsidR="003B1798" w:rsidRDefault="00782B7C">
      <w:pPr>
        <w:spacing w:after="259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1) Povinné předškolní vzdělávání v MŠ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1798" w:rsidRDefault="00782B7C">
      <w:pPr>
        <w:numPr>
          <w:ilvl w:val="0"/>
          <w:numId w:val="3"/>
        </w:numPr>
        <w:spacing w:after="271" w:line="250" w:lineRule="auto"/>
        <w:ind w:hanging="115"/>
      </w:pPr>
      <w:r>
        <w:rPr>
          <w:rFonts w:ascii="Times New Roman" w:eastAsia="Times New Roman" w:hAnsi="Times New Roman" w:cs="Times New Roman"/>
          <w:sz w:val="20"/>
        </w:rPr>
        <w:t xml:space="preserve">pravidelná denní docházka </w:t>
      </w:r>
    </w:p>
    <w:p w:rsidR="003B1798" w:rsidRDefault="00782B7C">
      <w:pPr>
        <w:numPr>
          <w:ilvl w:val="0"/>
          <w:numId w:val="3"/>
        </w:numPr>
        <w:spacing w:after="271" w:line="250" w:lineRule="auto"/>
        <w:ind w:hanging="115"/>
      </w:pPr>
      <w:r>
        <w:rPr>
          <w:rFonts w:ascii="Times New Roman" w:eastAsia="Times New Roman" w:hAnsi="Times New Roman" w:cs="Times New Roman"/>
          <w:sz w:val="20"/>
        </w:rPr>
        <w:t xml:space="preserve">v pracovních dnech nepřetržitě 4 hodiny denně, v době školních prázdnin je dobrovolné </w:t>
      </w:r>
    </w:p>
    <w:p w:rsidR="003B1798" w:rsidRDefault="00782B7C">
      <w:pPr>
        <w:numPr>
          <w:ilvl w:val="0"/>
          <w:numId w:val="3"/>
        </w:numPr>
        <w:spacing w:after="271" w:line="250" w:lineRule="auto"/>
        <w:ind w:hanging="115"/>
      </w:pPr>
      <w:r>
        <w:rPr>
          <w:rFonts w:ascii="Times New Roman" w:eastAsia="Times New Roman" w:hAnsi="Times New Roman" w:cs="Times New Roman"/>
          <w:sz w:val="20"/>
        </w:rPr>
        <w:t xml:space="preserve">podmínky pro omlouvání neúčasti a uvolňování dítěte stanoví školní řád </w:t>
      </w:r>
    </w:p>
    <w:p w:rsidR="003B1798" w:rsidRDefault="00782B7C">
      <w:pPr>
        <w:spacing w:after="259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2) Jiný způsob povinného předškolního vzdělávání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1798" w:rsidRDefault="00782B7C">
      <w:pPr>
        <w:numPr>
          <w:ilvl w:val="0"/>
          <w:numId w:val="4"/>
        </w:numPr>
        <w:spacing w:after="271" w:line="250" w:lineRule="auto"/>
        <w:ind w:hanging="115"/>
      </w:pPr>
      <w:r>
        <w:rPr>
          <w:rFonts w:ascii="Times New Roman" w:eastAsia="Times New Roman" w:hAnsi="Times New Roman" w:cs="Times New Roman"/>
          <w:sz w:val="20"/>
        </w:rPr>
        <w:t xml:space="preserve">přípravná třída ZŠ, přípravný stupeň ZŠS, zahraniční škola, individuální vzdělávání </w:t>
      </w:r>
    </w:p>
    <w:p w:rsidR="003B1798" w:rsidRDefault="00782B7C">
      <w:pPr>
        <w:numPr>
          <w:ilvl w:val="0"/>
          <w:numId w:val="4"/>
        </w:numPr>
        <w:spacing w:after="271" w:line="250" w:lineRule="auto"/>
        <w:ind w:hanging="115"/>
      </w:pPr>
      <w:r>
        <w:rPr>
          <w:rFonts w:ascii="Times New Roman" w:eastAsia="Times New Roman" w:hAnsi="Times New Roman" w:cs="Times New Roman"/>
          <w:sz w:val="20"/>
        </w:rPr>
        <w:t xml:space="preserve">povinnost zákonného zástupce oznámit do 31. 5.  přijetí do jiného typu školy řediteli spádové MŠ </w:t>
      </w:r>
    </w:p>
    <w:p w:rsidR="003B1798" w:rsidRDefault="00782B7C">
      <w:pPr>
        <w:spacing w:after="259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3) Individuální vzdělávání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1798" w:rsidRDefault="00782B7C">
      <w:pPr>
        <w:numPr>
          <w:ilvl w:val="0"/>
          <w:numId w:val="5"/>
        </w:numPr>
        <w:spacing w:after="271" w:line="250" w:lineRule="auto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povinnost zákonného zástupce oznámit do 31. 5. individuální vzdělávání dítěte řediteli MŠ, kde je dítě přijato </w:t>
      </w:r>
    </w:p>
    <w:p w:rsidR="003B1798" w:rsidRDefault="00782B7C">
      <w:pPr>
        <w:numPr>
          <w:ilvl w:val="0"/>
          <w:numId w:val="5"/>
        </w:numPr>
        <w:spacing w:after="271" w:line="250" w:lineRule="auto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obsah oznámení: Jméno, RČ, místo trvalého pobytu, období, kdy bude dítě individuálně vzděláváno, důvody individuálního vzdělávání </w:t>
      </w:r>
    </w:p>
    <w:p w:rsidR="003B1798" w:rsidRDefault="00782B7C">
      <w:pPr>
        <w:numPr>
          <w:ilvl w:val="0"/>
          <w:numId w:val="5"/>
        </w:numPr>
        <w:spacing w:after="271" w:line="250" w:lineRule="auto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ředitel MŠ doporučí zákonnému zástupci oblasti, v nichž má být dítě vzděláváno </w:t>
      </w:r>
    </w:p>
    <w:p w:rsidR="003B1798" w:rsidRDefault="00782B7C">
      <w:pPr>
        <w:numPr>
          <w:ilvl w:val="0"/>
          <w:numId w:val="5"/>
        </w:numPr>
        <w:spacing w:after="259"/>
        <w:ind w:hanging="118"/>
      </w:pPr>
      <w:r>
        <w:rPr>
          <w:rFonts w:ascii="Times New Roman" w:eastAsia="Times New Roman" w:hAnsi="Times New Roman" w:cs="Times New Roman"/>
          <w:b/>
          <w:sz w:val="20"/>
        </w:rPr>
        <w:t>povinnost zákonného zástupce dostavit se k ověření úrovně vzdělávání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1798" w:rsidRDefault="00782B7C">
      <w:pPr>
        <w:numPr>
          <w:ilvl w:val="0"/>
          <w:numId w:val="5"/>
        </w:numPr>
        <w:spacing w:after="271" w:line="250" w:lineRule="auto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termín ověření v průběhu listopadu a prosince určí ředitel MŠ </w:t>
      </w:r>
    </w:p>
    <w:p w:rsidR="003B1798" w:rsidRDefault="00782B7C">
      <w:pPr>
        <w:spacing w:after="27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3B1798" w:rsidRDefault="00782B7C">
      <w:pPr>
        <w:spacing w:after="0"/>
      </w:pPr>
      <w:r>
        <w:rPr>
          <w:sz w:val="20"/>
        </w:rPr>
        <w:lastRenderedPageBreak/>
        <w:t xml:space="preserve"> </w:t>
      </w:r>
    </w:p>
    <w:sectPr w:rsidR="003B1798">
      <w:pgSz w:w="11900" w:h="16840"/>
      <w:pgMar w:top="1419" w:right="1410" w:bottom="160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627"/>
    <w:multiLevelType w:val="hybridMultilevel"/>
    <w:tmpl w:val="05783142"/>
    <w:lvl w:ilvl="0" w:tplc="268C4BE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10B9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26C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E38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635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CF2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8C4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BA85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D407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D5345"/>
    <w:multiLevelType w:val="hybridMultilevel"/>
    <w:tmpl w:val="AA4CB352"/>
    <w:lvl w:ilvl="0" w:tplc="CD8ABA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807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D8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E6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8FF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0C4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2ECC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67F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2C8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11D9B"/>
    <w:multiLevelType w:val="hybridMultilevel"/>
    <w:tmpl w:val="049080FC"/>
    <w:lvl w:ilvl="0" w:tplc="EBBE881C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2A48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14A0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DE27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C6C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C05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407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E9F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0FB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28050D"/>
    <w:multiLevelType w:val="hybridMultilevel"/>
    <w:tmpl w:val="DF3EF41C"/>
    <w:lvl w:ilvl="0" w:tplc="74F65E0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482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A03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028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87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883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CD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EB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8E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B484D"/>
    <w:multiLevelType w:val="hybridMultilevel"/>
    <w:tmpl w:val="C5BC5CD6"/>
    <w:lvl w:ilvl="0" w:tplc="11D4689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78DC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C26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880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4C86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E76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CBC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6A7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FCF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98"/>
    <w:rsid w:val="00302230"/>
    <w:rsid w:val="003B1798"/>
    <w:rsid w:val="00635FD3"/>
    <w:rsid w:val="00755C95"/>
    <w:rsid w:val="00782B7C"/>
    <w:rsid w:val="00884CD9"/>
    <w:rsid w:val="00942073"/>
    <w:rsid w:val="00E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1E69"/>
  <w15:docId w15:val="{BA514BEE-DF45-4A8C-A0B0-FD6CF925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9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na školní rok 2020 - 2021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na školní rok 2020 - 2021</dc:title>
  <dc:subject/>
  <dc:creator>Uzivatel</dc:creator>
  <cp:keywords/>
  <cp:lastModifiedBy>W10</cp:lastModifiedBy>
  <cp:revision>4</cp:revision>
  <dcterms:created xsi:type="dcterms:W3CDTF">2025-03-13T12:48:00Z</dcterms:created>
  <dcterms:modified xsi:type="dcterms:W3CDTF">2026-01-20T11:44:00Z</dcterms:modified>
</cp:coreProperties>
</file>